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5548D" w14:textId="77777777" w:rsidR="00C43104" w:rsidRDefault="00C43104" w:rsidP="00C43104">
      <w:pPr>
        <w:pStyle w:val="NormalWeb"/>
      </w:pPr>
      <w:proofErr w:type="spellStart"/>
      <w:r>
        <w:rPr>
          <w:rStyle w:val="Strong"/>
          <w:rFonts w:eastAsiaTheme="majorEastAsia"/>
        </w:rPr>
        <w:t>FlowSyn</w:t>
      </w:r>
      <w:proofErr w:type="spellEnd"/>
      <w:r>
        <w:rPr>
          <w:rStyle w:val="Strong"/>
          <w:rFonts w:eastAsiaTheme="majorEastAsia"/>
        </w:rPr>
        <w:t xml:space="preserve"> Auto-LF Continuous Flow Reactor – Automated Loop Filling for Efficient Flow Chemistry</w:t>
      </w:r>
    </w:p>
    <w:p w14:paraId="75395373" w14:textId="65796121" w:rsidR="00C43104" w:rsidRDefault="00C43104" w:rsidP="00C43104">
      <w:pPr>
        <w:pStyle w:val="NormalWeb"/>
      </w:pPr>
      <w:r>
        <w:rPr>
          <w:rStyle w:val="Strong"/>
          <w:rFonts w:eastAsiaTheme="majorEastAsia"/>
        </w:rPr>
        <w:t>Meta Description:</w:t>
      </w:r>
      <w:r>
        <w:br/>
        <w:t xml:space="preserve">The </w:t>
      </w:r>
      <w:proofErr w:type="spellStart"/>
      <w:r>
        <w:t>FlowSyn</w:t>
      </w:r>
      <w:proofErr w:type="spellEnd"/>
      <w:r>
        <w:t xml:space="preserve"> Auto-LF Continuous Flow Reactor enables high-efficiency flow chemistry with automated loop filling, multiple reagent inputs, real-time monitoring, and data logging</w:t>
      </w:r>
      <w:r>
        <w:t>—ideal</w:t>
      </w:r>
      <w:r>
        <w:t xml:space="preserve"> for reaction optimisation and high-throughput experimentation.</w:t>
      </w:r>
    </w:p>
    <w:p w14:paraId="334365C1" w14:textId="28B75BD6" w:rsidR="00C43104" w:rsidRDefault="00C43104" w:rsidP="00C43104">
      <w:pPr>
        <w:pStyle w:val="NormalWeb"/>
      </w:pPr>
      <w:r>
        <w:rPr>
          <w:rStyle w:val="Strong"/>
          <w:rFonts w:eastAsiaTheme="majorEastAsia"/>
        </w:rPr>
        <w:t>SEO-Optimized Rewrite:</w:t>
      </w:r>
      <w:r>
        <w:br/>
        <w:t xml:space="preserve">The </w:t>
      </w:r>
      <w:proofErr w:type="spellStart"/>
      <w:r>
        <w:rPr>
          <w:rStyle w:val="Strong"/>
          <w:rFonts w:eastAsiaTheme="majorEastAsia"/>
        </w:rPr>
        <w:t>FlowSyn</w:t>
      </w:r>
      <w:proofErr w:type="spellEnd"/>
      <w:r>
        <w:rPr>
          <w:rStyle w:val="Strong"/>
          <w:rFonts w:eastAsiaTheme="majorEastAsia"/>
        </w:rPr>
        <w:t xml:space="preserve"> Auto-LF Continuous Flow Reactor</w:t>
      </w:r>
      <w:r>
        <w:t xml:space="preserve"> harnesses the power of </w:t>
      </w:r>
      <w:r>
        <w:rPr>
          <w:rStyle w:val="Strong"/>
          <w:rFonts w:eastAsiaTheme="majorEastAsia"/>
        </w:rPr>
        <w:t>flow chemistry</w:t>
      </w:r>
      <w:r>
        <w:t xml:space="preserve"> to accelerate compound synthesis and </w:t>
      </w:r>
      <w:r>
        <w:rPr>
          <w:rStyle w:val="Strong"/>
          <w:rFonts w:eastAsiaTheme="majorEastAsia"/>
        </w:rPr>
        <w:t>increase experimental throughput</w:t>
      </w:r>
      <w:r>
        <w:t xml:space="preserve">. This </w:t>
      </w:r>
      <w:r>
        <w:rPr>
          <w:rStyle w:val="Strong"/>
          <w:rFonts w:eastAsiaTheme="majorEastAsia"/>
        </w:rPr>
        <w:t>advanced automated loop filling module</w:t>
      </w:r>
      <w:r>
        <w:t xml:space="preserve"> </w:t>
      </w:r>
      <w:r>
        <w:t>enables chemists to run multiple experiments with different reagents under varying conditions efficiently</w:t>
      </w:r>
      <w:r>
        <w:t>.</w:t>
      </w:r>
    </w:p>
    <w:p w14:paraId="3BA36412" w14:textId="77777777" w:rsidR="00C43104" w:rsidRDefault="00C43104" w:rsidP="00C43104">
      <w:pPr>
        <w:pStyle w:val="NormalWeb"/>
      </w:pPr>
      <w:r>
        <w:t>Key features include:</w:t>
      </w:r>
    </w:p>
    <w:p w14:paraId="0642E0E8" w14:textId="77777777" w:rsidR="00C43104" w:rsidRDefault="00C43104" w:rsidP="00C43104">
      <w:pPr>
        <w:pStyle w:val="NormalWeb"/>
        <w:numPr>
          <w:ilvl w:val="0"/>
          <w:numId w:val="1"/>
        </w:numPr>
      </w:pPr>
      <w:r>
        <w:rPr>
          <w:rStyle w:val="Strong"/>
          <w:rFonts w:eastAsiaTheme="majorEastAsia"/>
        </w:rPr>
        <w:t>Simultaneous loop filling and fraction collection</w:t>
      </w:r>
      <w:r>
        <w:t>, saving time and increasing efficiency</w:t>
      </w:r>
    </w:p>
    <w:p w14:paraId="4EBADA01" w14:textId="77777777" w:rsidR="00C43104" w:rsidRDefault="00C43104" w:rsidP="00C43104">
      <w:pPr>
        <w:pStyle w:val="NormalWeb"/>
        <w:numPr>
          <w:ilvl w:val="0"/>
          <w:numId w:val="1"/>
        </w:numPr>
      </w:pPr>
      <w:r>
        <w:rPr>
          <w:rStyle w:val="Strong"/>
          <w:rFonts w:eastAsiaTheme="majorEastAsia"/>
        </w:rPr>
        <w:t>Integrated wash steps</w:t>
      </w:r>
      <w:r>
        <w:t xml:space="preserve"> to prevent cross-contamination between reactions</w:t>
      </w:r>
    </w:p>
    <w:p w14:paraId="714A3B44" w14:textId="77777777" w:rsidR="00C43104" w:rsidRDefault="00C43104" w:rsidP="00C43104">
      <w:pPr>
        <w:pStyle w:val="NormalWeb"/>
        <w:numPr>
          <w:ilvl w:val="0"/>
          <w:numId w:val="1"/>
        </w:numPr>
      </w:pPr>
      <w:r>
        <w:rPr>
          <w:rStyle w:val="Strong"/>
          <w:rFonts w:eastAsiaTheme="majorEastAsia"/>
        </w:rPr>
        <w:t>Real-time monitoring</w:t>
      </w:r>
      <w:r>
        <w:t xml:space="preserve"> of pressure and temperature via interactive PC displays</w:t>
      </w:r>
    </w:p>
    <w:p w14:paraId="47D096EA" w14:textId="77777777" w:rsidR="00C43104" w:rsidRDefault="00C43104" w:rsidP="00C43104">
      <w:pPr>
        <w:pStyle w:val="NormalWeb"/>
        <w:numPr>
          <w:ilvl w:val="0"/>
          <w:numId w:val="1"/>
        </w:numPr>
      </w:pPr>
      <w:r>
        <w:rPr>
          <w:rStyle w:val="Strong"/>
          <w:rFonts w:eastAsiaTheme="majorEastAsia"/>
        </w:rPr>
        <w:t>Data logging capabilities</w:t>
      </w:r>
      <w:r>
        <w:t xml:space="preserve"> for comprehensive experimental records</w:t>
      </w:r>
    </w:p>
    <w:p w14:paraId="283A688D" w14:textId="77777777" w:rsidR="00C43104" w:rsidRDefault="00C43104" w:rsidP="00C43104">
      <w:pPr>
        <w:pStyle w:val="NormalWeb"/>
      </w:pPr>
      <w:r>
        <w:t xml:space="preserve">Ideal for </w:t>
      </w:r>
      <w:r>
        <w:rPr>
          <w:rStyle w:val="Strong"/>
          <w:rFonts w:eastAsiaTheme="majorEastAsia"/>
        </w:rPr>
        <w:t>reaction optimisation, high-throughput flow chemistry, multi-step synthesis, and process development</w:t>
      </w:r>
      <w:r>
        <w:t xml:space="preserve">, the </w:t>
      </w:r>
      <w:proofErr w:type="spellStart"/>
      <w:r>
        <w:rPr>
          <w:rStyle w:val="Strong"/>
          <w:rFonts w:eastAsiaTheme="majorEastAsia"/>
        </w:rPr>
        <w:t>FlowSyn</w:t>
      </w:r>
      <w:proofErr w:type="spellEnd"/>
      <w:r>
        <w:rPr>
          <w:rStyle w:val="Strong"/>
          <w:rFonts w:eastAsiaTheme="majorEastAsia"/>
        </w:rPr>
        <w:t xml:space="preserve"> Auto-LF reactor</w:t>
      </w:r>
      <w:r>
        <w:t xml:space="preserve"> provides a </w:t>
      </w:r>
      <w:r>
        <w:rPr>
          <w:rStyle w:val="Strong"/>
          <w:rFonts w:eastAsiaTheme="majorEastAsia"/>
        </w:rPr>
        <w:t>robust, modular, and user-friendly solution</w:t>
      </w:r>
      <w:r>
        <w:t xml:space="preserve"> for modern chemical laboratories.</w:t>
      </w:r>
    </w:p>
    <w:p w14:paraId="63C99F05" w14:textId="77777777" w:rsidR="00C43104" w:rsidRDefault="00C43104" w:rsidP="00C43104">
      <w:pPr>
        <w:pStyle w:val="NormalWeb"/>
      </w:pPr>
      <w:r>
        <w:rPr>
          <w:rStyle w:val="Strong"/>
          <w:rFonts w:eastAsiaTheme="majorEastAsia"/>
        </w:rPr>
        <w:t>Keywords:</w:t>
      </w:r>
      <w:r>
        <w:br/>
      </w:r>
      <w:proofErr w:type="spellStart"/>
      <w:r>
        <w:t>FlowSyn</w:t>
      </w:r>
      <w:proofErr w:type="spellEnd"/>
      <w:r>
        <w:t xml:space="preserve"> Auto-LF, continuous flow reactor, automated loop filling reactor, high-throughput flow chemistry, flow chemistry module, multi-reagent flow reactor, reaction optimisation reactor, lab data logging reactor, </w:t>
      </w:r>
      <w:proofErr w:type="spellStart"/>
      <w:r>
        <w:t>Uniqsis</w:t>
      </w:r>
      <w:proofErr w:type="spellEnd"/>
      <w:r>
        <w:t xml:space="preserve"> flow chemistry system, efficient flow synthesis.</w:t>
      </w:r>
    </w:p>
    <w:p w14:paraId="232477F9" w14:textId="77777777" w:rsidR="002F320D" w:rsidRDefault="002F320D"/>
    <w:sectPr w:rsidR="002F32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EF5C31"/>
    <w:multiLevelType w:val="multilevel"/>
    <w:tmpl w:val="084CC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4329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104"/>
    <w:rsid w:val="000C4334"/>
    <w:rsid w:val="00173E98"/>
    <w:rsid w:val="00203C56"/>
    <w:rsid w:val="002F320D"/>
    <w:rsid w:val="003E3872"/>
    <w:rsid w:val="00717548"/>
    <w:rsid w:val="00C10C9D"/>
    <w:rsid w:val="00C43104"/>
    <w:rsid w:val="00CA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2DAEA6FD"/>
  <w15:chartTrackingRefBased/>
  <w15:docId w15:val="{052DC321-9C7D-41AF-BF75-821A2DEF3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31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31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31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31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31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31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31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31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31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31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31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31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31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31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31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31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31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31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31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31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31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31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31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31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31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31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31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31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310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431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ZA"/>
      <w14:ligatures w14:val="none"/>
    </w:rPr>
  </w:style>
  <w:style w:type="character" w:styleId="Strong">
    <w:name w:val="Strong"/>
    <w:basedOn w:val="DefaultParagraphFont"/>
    <w:uiPriority w:val="22"/>
    <w:qFormat/>
    <w:rsid w:val="00C431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1339</Characters>
  <Application>Microsoft Office Word</Application>
  <DocSecurity>0</DocSecurity>
  <Lines>24</Lines>
  <Paragraphs>10</Paragraphs>
  <ScaleCrop>false</ScaleCrop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van Rensburg</dc:creator>
  <cp:keywords/>
  <dc:description/>
  <cp:lastModifiedBy>Sonja van Rensburg</cp:lastModifiedBy>
  <cp:revision>1</cp:revision>
  <dcterms:created xsi:type="dcterms:W3CDTF">2025-10-08T08:34:00Z</dcterms:created>
  <dcterms:modified xsi:type="dcterms:W3CDTF">2025-10-08T08:35:00Z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4bc93d81-9c6c-4acb-bc76-1e414ea214ff</vt:lpwstr>
  </property>
</Properties>
</file>